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8FDE1D" w14:textId="77777777" w:rsidR="00977B4D" w:rsidRPr="00977B4D" w:rsidRDefault="00977B4D" w:rsidP="00977B4D">
      <w:pPr>
        <w:rPr>
          <w:lang w:val="en-US"/>
        </w:rPr>
      </w:pPr>
    </w:p>
    <w:p w14:paraId="6C48C8C9" w14:textId="77777777" w:rsidR="00977B4D" w:rsidRPr="00977B4D" w:rsidRDefault="00977B4D" w:rsidP="00977B4D">
      <w:pPr>
        <w:rPr>
          <w:b/>
          <w:bCs/>
          <w:lang w:val="en-US"/>
        </w:rPr>
      </w:pPr>
      <w:r w:rsidRPr="00977B4D">
        <w:rPr>
          <w:b/>
          <w:bCs/>
          <w:lang w:val="en-US"/>
        </w:rPr>
        <w:t>Universal Stablecoin Backed by Bitcoin</w:t>
      </w:r>
    </w:p>
    <w:p w14:paraId="3F4BC772" w14:textId="7992708E" w:rsidR="00977B4D" w:rsidRPr="00977B4D" w:rsidRDefault="00977B4D" w:rsidP="00977B4D">
      <w:pPr>
        <w:rPr>
          <w:lang w:val="en-US"/>
        </w:rPr>
      </w:pPr>
      <w:r w:rsidRPr="00977B4D">
        <w:rPr>
          <w:lang w:val="en-US"/>
        </w:rPr>
        <w:drawing>
          <wp:inline distT="0" distB="0" distL="0" distR="0" wp14:anchorId="5A20C1E4" wp14:editId="5CECE088">
            <wp:extent cx="5943600" cy="3422015"/>
            <wp:effectExtent l="0" t="0" r="0" b="6985"/>
            <wp:docPr id="197129166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22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2F4724" w14:textId="77777777" w:rsidR="00977B4D" w:rsidRPr="00977B4D" w:rsidRDefault="00977B4D" w:rsidP="00977B4D">
      <w:pPr>
        <w:rPr>
          <w:b/>
          <w:bCs/>
          <w:lang w:val="en-US"/>
        </w:rPr>
      </w:pPr>
      <w:r w:rsidRPr="00977B4D">
        <w:rPr>
          <w:b/>
          <w:bCs/>
          <w:lang w:val="en-US"/>
        </w:rPr>
        <w:t>Universal Stablecoin Backed by Bitcoin</w:t>
      </w:r>
    </w:p>
    <w:p w14:paraId="05C90B0C" w14:textId="77777777" w:rsidR="00977B4D" w:rsidRPr="00977B4D" w:rsidRDefault="00977B4D" w:rsidP="00977B4D">
      <w:pPr>
        <w:rPr>
          <w:lang w:val="en-US"/>
        </w:rPr>
      </w:pPr>
    </w:p>
    <w:p w14:paraId="0CB96C1B" w14:textId="77777777" w:rsidR="00977B4D" w:rsidRPr="00977B4D" w:rsidRDefault="00977B4D" w:rsidP="00977B4D">
      <w:pPr>
        <w:rPr>
          <w:lang w:val="en-US"/>
        </w:rPr>
      </w:pPr>
      <w:r w:rsidRPr="00977B4D">
        <w:rPr>
          <w:lang w:val="en-US"/>
        </w:rPr>
        <w:t>Unleash Bitcoin's Potential</w:t>
      </w:r>
    </w:p>
    <w:p w14:paraId="407509BF" w14:textId="77777777" w:rsidR="00977B4D" w:rsidRPr="00977B4D" w:rsidRDefault="00977B4D" w:rsidP="00977B4D">
      <w:pPr>
        <w:rPr>
          <w:lang w:val="en-US"/>
        </w:rPr>
      </w:pPr>
      <w:r w:rsidRPr="00977B4D">
        <w:rPr>
          <w:lang w:val="en-US"/>
        </w:rPr>
        <w:t>Maximize Capital Efficiency for Your BTC</w:t>
      </w:r>
    </w:p>
    <w:p w14:paraId="6503B83B" w14:textId="77777777" w:rsidR="00977B4D" w:rsidRPr="00977B4D" w:rsidRDefault="00977B4D" w:rsidP="00977B4D">
      <w:pPr>
        <w:rPr>
          <w:lang w:val="en-US"/>
        </w:rPr>
      </w:pPr>
    </w:p>
    <w:p w14:paraId="5ABF9316" w14:textId="77777777" w:rsidR="00977B4D" w:rsidRPr="00977B4D" w:rsidRDefault="00977B4D" w:rsidP="00977B4D">
      <w:pPr>
        <w:rPr>
          <w:lang w:val="en-US"/>
        </w:rPr>
      </w:pPr>
    </w:p>
    <w:p w14:paraId="027AA32A" w14:textId="77777777" w:rsidR="00977B4D" w:rsidRPr="00977B4D" w:rsidRDefault="00977B4D" w:rsidP="00977B4D">
      <w:pPr>
        <w:rPr>
          <w:lang w:val="en-US"/>
        </w:rPr>
      </w:pPr>
      <w:r w:rsidRPr="00977B4D">
        <w:rPr>
          <w:lang w:val="en-US"/>
        </w:rPr>
        <w:pict w14:anchorId="35BB39DF">
          <v:rect id="_x0000_i1087" style="width:0;height:1.5pt" o:hralign="center" o:hrstd="t" o:hr="t" fillcolor="#a0a0a0" stroked="f"/>
        </w:pict>
      </w:r>
    </w:p>
    <w:p w14:paraId="35D23283" w14:textId="77777777" w:rsidR="00977B4D" w:rsidRPr="00977B4D" w:rsidRDefault="00977B4D" w:rsidP="00977B4D">
      <w:pPr>
        <w:rPr>
          <w:b/>
          <w:bCs/>
          <w:lang w:val="en-US"/>
        </w:rPr>
      </w:pPr>
      <w:r w:rsidRPr="00977B4D">
        <w:rPr>
          <w:b/>
          <w:bCs/>
          <w:lang w:val="en-US"/>
        </w:rPr>
        <w:t>Your secure gateway to DeFi with Bitcoin</w:t>
      </w:r>
    </w:p>
    <w:p w14:paraId="5BE8A488" w14:textId="77777777" w:rsidR="00977B4D" w:rsidRPr="00977B4D" w:rsidRDefault="00977B4D" w:rsidP="00977B4D">
      <w:pPr>
        <w:rPr>
          <w:lang w:val="en-US"/>
        </w:rPr>
      </w:pPr>
      <w:r w:rsidRPr="00977B4D">
        <w:rPr>
          <w:lang w:val="en-US"/>
        </w:rPr>
        <w:lastRenderedPageBreak/>
        <w:t>We ensure stability, profitability, and security of your investments with these key features</w:t>
      </w:r>
    </w:p>
    <w:p w14:paraId="06FCD731" w14:textId="3E3EF2C6" w:rsidR="00977B4D" w:rsidRPr="00977B4D" w:rsidRDefault="00977B4D" w:rsidP="00977B4D">
      <w:pPr>
        <w:rPr>
          <w:lang w:val="en-US"/>
        </w:rPr>
      </w:pPr>
      <w:r w:rsidRPr="00977B4D">
        <w:rPr>
          <w:lang w:val="en-US"/>
        </w:rPr>
        <w:drawing>
          <wp:inline distT="0" distB="0" distL="0" distR="0" wp14:anchorId="6AA7E505" wp14:editId="7D2704B7">
            <wp:extent cx="5943600" cy="3549650"/>
            <wp:effectExtent l="0" t="0" r="0" b="0"/>
            <wp:docPr id="164034720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4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D827DA" w14:textId="77777777" w:rsidR="00977B4D" w:rsidRPr="00977B4D" w:rsidRDefault="00977B4D" w:rsidP="00977B4D">
      <w:pPr>
        <w:rPr>
          <w:lang w:val="en-US"/>
        </w:rPr>
      </w:pPr>
    </w:p>
    <w:p w14:paraId="7B7DA0BF" w14:textId="77777777" w:rsidR="00977B4D" w:rsidRPr="00977B4D" w:rsidRDefault="00977B4D" w:rsidP="00977B4D">
      <w:pPr>
        <w:rPr>
          <w:lang w:val="en-US"/>
        </w:rPr>
      </w:pPr>
      <w:r w:rsidRPr="00977B4D">
        <w:rPr>
          <w:b/>
          <w:bCs/>
          <w:lang w:val="en-US"/>
        </w:rPr>
        <w:t>Over-collateralization</w:t>
      </w:r>
    </w:p>
    <w:p w14:paraId="1D8CB554" w14:textId="77777777" w:rsidR="00977B4D" w:rsidRPr="00977B4D" w:rsidRDefault="00977B4D" w:rsidP="00977B4D">
      <w:pPr>
        <w:rPr>
          <w:lang w:val="en-US"/>
        </w:rPr>
      </w:pPr>
      <w:r w:rsidRPr="00977B4D">
        <w:rPr>
          <w:lang w:val="en-US"/>
        </w:rPr>
        <w:t>Ensures protocol security and stability, with every issued SAT backed by more than its value in collateral.</w:t>
      </w:r>
    </w:p>
    <w:p w14:paraId="3A150765" w14:textId="77777777" w:rsidR="00977B4D" w:rsidRPr="00977B4D" w:rsidRDefault="00977B4D" w:rsidP="00977B4D">
      <w:pPr>
        <w:rPr>
          <w:lang w:val="en-US"/>
        </w:rPr>
      </w:pPr>
    </w:p>
    <w:p w14:paraId="53C98A27" w14:textId="77777777" w:rsidR="00977B4D" w:rsidRPr="00977B4D" w:rsidRDefault="00977B4D" w:rsidP="00977B4D">
      <w:pPr>
        <w:rPr>
          <w:lang w:val="en-US"/>
        </w:rPr>
      </w:pPr>
      <w:r w:rsidRPr="00977B4D">
        <w:rPr>
          <w:b/>
          <w:bCs/>
          <w:lang w:val="en-US"/>
        </w:rPr>
        <w:t>Liquidation Mechanism</w:t>
      </w:r>
    </w:p>
    <w:p w14:paraId="75C5D98C" w14:textId="77777777" w:rsidR="00977B4D" w:rsidRPr="00977B4D" w:rsidRDefault="00977B4D" w:rsidP="00977B4D">
      <w:pPr>
        <w:rPr>
          <w:lang w:val="en-US"/>
        </w:rPr>
      </w:pPr>
      <w:r w:rsidRPr="00977B4D">
        <w:rPr>
          <w:lang w:val="en-US"/>
        </w:rPr>
        <w:t>Instant and permissionless liquidations ensure protocol security while maximizing capital efficiency.</w:t>
      </w:r>
    </w:p>
    <w:p w14:paraId="4237D8D4" w14:textId="77777777" w:rsidR="00977B4D" w:rsidRPr="00977B4D" w:rsidRDefault="00977B4D" w:rsidP="00977B4D">
      <w:pPr>
        <w:rPr>
          <w:lang w:val="en-US"/>
        </w:rPr>
      </w:pPr>
    </w:p>
    <w:p w14:paraId="7386185A" w14:textId="77777777" w:rsidR="00977B4D" w:rsidRPr="00977B4D" w:rsidRDefault="00977B4D" w:rsidP="00977B4D">
      <w:pPr>
        <w:rPr>
          <w:lang w:val="en-US"/>
        </w:rPr>
      </w:pPr>
      <w:r w:rsidRPr="00977B4D">
        <w:rPr>
          <w:b/>
          <w:bCs/>
          <w:lang w:val="en-US"/>
        </w:rPr>
        <w:t>Peg Mechanism</w:t>
      </w:r>
    </w:p>
    <w:p w14:paraId="7A611EA4" w14:textId="77777777" w:rsidR="00977B4D" w:rsidRPr="00977B4D" w:rsidRDefault="00977B4D" w:rsidP="00977B4D">
      <w:pPr>
        <w:rPr>
          <w:lang w:val="en-US"/>
        </w:rPr>
      </w:pPr>
      <w:r w:rsidRPr="00977B4D">
        <w:rPr>
          <w:lang w:val="en-US"/>
        </w:rPr>
        <w:lastRenderedPageBreak/>
        <w:t>Market arbitrage and redemption mechanisms ensure SAT always maintains its value equivalent to one dollar.</w:t>
      </w:r>
    </w:p>
    <w:p w14:paraId="7AE173C8" w14:textId="77777777" w:rsidR="00977B4D" w:rsidRPr="00977B4D" w:rsidRDefault="00977B4D" w:rsidP="00977B4D">
      <w:pPr>
        <w:rPr>
          <w:lang w:val="en-US"/>
        </w:rPr>
      </w:pPr>
    </w:p>
    <w:p w14:paraId="3623C9C0" w14:textId="77777777" w:rsidR="00977B4D" w:rsidRPr="00977B4D" w:rsidRDefault="00977B4D" w:rsidP="00977B4D">
      <w:pPr>
        <w:rPr>
          <w:lang w:val="en-US"/>
        </w:rPr>
      </w:pPr>
      <w:r w:rsidRPr="00977B4D">
        <w:rPr>
          <w:lang w:val="en-US"/>
        </w:rPr>
        <w:pict w14:anchorId="4609D5D2">
          <v:rect id="_x0000_i1089" style="width:0;height:1.5pt" o:hralign="center" o:hrstd="t" o:hr="t" fillcolor="#a0a0a0" stroked="f"/>
        </w:pict>
      </w:r>
    </w:p>
    <w:p w14:paraId="15FF9B9A" w14:textId="77777777" w:rsidR="00977B4D" w:rsidRPr="00977B4D" w:rsidRDefault="00977B4D" w:rsidP="00977B4D">
      <w:pPr>
        <w:rPr>
          <w:b/>
          <w:bCs/>
          <w:lang w:val="en-US"/>
        </w:rPr>
      </w:pPr>
      <w:r w:rsidRPr="00977B4D">
        <w:rPr>
          <w:b/>
          <w:bCs/>
          <w:lang w:val="en-US"/>
        </w:rPr>
        <w:t>Universal Stablecoin</w:t>
      </w:r>
    </w:p>
    <w:p w14:paraId="0A01160D" w14:textId="3A704158" w:rsidR="00977B4D" w:rsidRPr="00977B4D" w:rsidRDefault="00977B4D" w:rsidP="00977B4D">
      <w:pPr>
        <w:rPr>
          <w:lang w:val="en-US"/>
        </w:rPr>
      </w:pPr>
      <w:r w:rsidRPr="00977B4D">
        <w:rPr>
          <w:lang w:val="en-US"/>
        </w:rPr>
        <w:drawing>
          <wp:inline distT="0" distB="0" distL="0" distR="0" wp14:anchorId="025CAD70" wp14:editId="4F57FA38">
            <wp:extent cx="5943600" cy="3549650"/>
            <wp:effectExtent l="0" t="0" r="0" b="0"/>
            <wp:docPr id="84770329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4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B79F8D" w14:textId="77777777" w:rsidR="00977B4D" w:rsidRPr="00977B4D" w:rsidRDefault="00977B4D" w:rsidP="00977B4D">
      <w:pPr>
        <w:rPr>
          <w:lang w:val="en-US"/>
        </w:rPr>
      </w:pPr>
      <w:r w:rsidRPr="00977B4D">
        <w:rPr>
          <w:lang w:val="en-US"/>
        </w:rPr>
        <w:t xml:space="preserve">SAT is a universal stablecoin designed to support multi-chain and multi-collateral. It seamlessly integrates with the Bitcoin </w:t>
      </w:r>
      <w:proofErr w:type="spellStart"/>
      <w:r w:rsidRPr="00977B4D">
        <w:rPr>
          <w:lang w:val="en-US"/>
        </w:rPr>
        <w:t>mainnet</w:t>
      </w:r>
      <w:proofErr w:type="spellEnd"/>
      <w:r w:rsidRPr="00977B4D">
        <w:rPr>
          <w:lang w:val="en-US"/>
        </w:rPr>
        <w:t>, Layer2 solutions, and the Ethereum ecosystem, providing unparalleled flexibility and accessibility for users.</w:t>
      </w:r>
    </w:p>
    <w:p w14:paraId="2D70D238" w14:textId="77777777" w:rsidR="00977B4D" w:rsidRPr="00977B4D" w:rsidRDefault="00977B4D" w:rsidP="00977B4D">
      <w:pPr>
        <w:rPr>
          <w:lang w:val="en-US"/>
        </w:rPr>
      </w:pPr>
    </w:p>
    <w:p w14:paraId="5C3D7AB2" w14:textId="77777777" w:rsidR="00977B4D" w:rsidRPr="00977B4D" w:rsidRDefault="00977B4D" w:rsidP="00977B4D">
      <w:pPr>
        <w:rPr>
          <w:lang w:val="en-US"/>
        </w:rPr>
      </w:pPr>
      <w:r w:rsidRPr="00977B4D">
        <w:rPr>
          <w:lang w:val="en-US"/>
        </w:rPr>
        <w:pict w14:anchorId="3876547D">
          <v:rect id="_x0000_i1091" style="width:0;height:1.5pt" o:hralign="center" o:hrstd="t" o:hr="t" fillcolor="#a0a0a0" stroked="f"/>
        </w:pict>
      </w:r>
    </w:p>
    <w:p w14:paraId="3D98DC06" w14:textId="77777777" w:rsidR="00977B4D" w:rsidRPr="00977B4D" w:rsidRDefault="00977B4D" w:rsidP="00977B4D">
      <w:pPr>
        <w:rPr>
          <w:b/>
          <w:bCs/>
          <w:lang w:val="en-US"/>
        </w:rPr>
      </w:pPr>
      <w:r w:rsidRPr="00977B4D">
        <w:rPr>
          <w:b/>
          <w:bCs/>
          <w:lang w:val="en-US"/>
        </w:rPr>
        <w:t>How to Mint SAT</w:t>
      </w:r>
    </w:p>
    <w:p w14:paraId="2C3DB875" w14:textId="671D52C6" w:rsidR="00977B4D" w:rsidRPr="00977B4D" w:rsidRDefault="00977B4D" w:rsidP="00977B4D">
      <w:pPr>
        <w:rPr>
          <w:lang w:val="en-US"/>
        </w:rPr>
      </w:pPr>
      <w:r w:rsidRPr="00977B4D">
        <w:rPr>
          <w:lang w:val="en-US"/>
        </w:rPr>
        <w:lastRenderedPageBreak/>
        <w:drawing>
          <wp:inline distT="0" distB="0" distL="0" distR="0" wp14:anchorId="2E941F19" wp14:editId="43E550C2">
            <wp:extent cx="5943600" cy="3465830"/>
            <wp:effectExtent l="0" t="0" r="0" b="1270"/>
            <wp:docPr id="214381976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65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DA3805" w14:textId="77777777" w:rsidR="00977B4D" w:rsidRPr="00977B4D" w:rsidRDefault="00977B4D" w:rsidP="00977B4D">
      <w:pPr>
        <w:rPr>
          <w:lang w:val="en-US"/>
        </w:rPr>
      </w:pPr>
      <w:r w:rsidRPr="00977B4D">
        <w:rPr>
          <w:b/>
          <w:bCs/>
          <w:lang w:val="en-US"/>
        </w:rPr>
        <w:t>Deposit BTC as collateral</w:t>
      </w:r>
    </w:p>
    <w:p w14:paraId="0CA3F7A7" w14:textId="77777777" w:rsidR="00977B4D" w:rsidRPr="00977B4D" w:rsidRDefault="00977B4D" w:rsidP="00977B4D">
      <w:pPr>
        <w:rPr>
          <w:lang w:val="en-US"/>
        </w:rPr>
      </w:pPr>
      <w:r w:rsidRPr="00977B4D">
        <w:rPr>
          <w:lang w:val="en-US"/>
        </w:rPr>
        <w:t>Deposit your Bitcoin as collateral to mint stablecoin SAT</w:t>
      </w:r>
    </w:p>
    <w:p w14:paraId="0960815C" w14:textId="77777777" w:rsidR="00977B4D" w:rsidRPr="00977B4D" w:rsidRDefault="00977B4D" w:rsidP="00977B4D">
      <w:pPr>
        <w:rPr>
          <w:lang w:val="en-US"/>
        </w:rPr>
      </w:pPr>
      <w:r w:rsidRPr="00977B4D">
        <w:rPr>
          <w:b/>
          <w:bCs/>
          <w:lang w:val="en-US"/>
        </w:rPr>
        <w:t>Mint SAT</w:t>
      </w:r>
    </w:p>
    <w:p w14:paraId="564F6908" w14:textId="77777777" w:rsidR="00977B4D" w:rsidRPr="00977B4D" w:rsidRDefault="00977B4D" w:rsidP="00977B4D">
      <w:pPr>
        <w:rPr>
          <w:lang w:val="en-US"/>
        </w:rPr>
      </w:pPr>
      <w:r w:rsidRPr="00977B4D">
        <w:rPr>
          <w:lang w:val="en-US"/>
        </w:rPr>
        <w:t>Mint stablecoin SAT and maintain a collateral ratio above 110%.</w:t>
      </w:r>
    </w:p>
    <w:p w14:paraId="3F7D441A" w14:textId="77777777" w:rsidR="00977B4D" w:rsidRPr="00977B4D" w:rsidRDefault="00977B4D" w:rsidP="00977B4D">
      <w:pPr>
        <w:rPr>
          <w:lang w:val="en-US"/>
        </w:rPr>
      </w:pPr>
    </w:p>
    <w:p w14:paraId="43AA7E60" w14:textId="77777777" w:rsidR="00977B4D" w:rsidRPr="00977B4D" w:rsidRDefault="00977B4D" w:rsidP="00977B4D">
      <w:pPr>
        <w:rPr>
          <w:lang w:val="en-US"/>
        </w:rPr>
      </w:pPr>
      <w:r w:rsidRPr="00977B4D">
        <w:rPr>
          <w:lang w:val="en-US"/>
        </w:rPr>
        <w:pict w14:anchorId="0379CAD7">
          <v:rect id="_x0000_i1093" style="width:0;height:1.5pt" o:hralign="center" o:hrstd="t" o:hr="t" fillcolor="#a0a0a0" stroked="f"/>
        </w:pict>
      </w:r>
    </w:p>
    <w:p w14:paraId="7EBEF60C" w14:textId="77777777" w:rsidR="00977B4D" w:rsidRPr="00977B4D" w:rsidRDefault="00977B4D" w:rsidP="00977B4D">
      <w:pPr>
        <w:rPr>
          <w:b/>
          <w:bCs/>
          <w:lang w:val="en-US"/>
        </w:rPr>
      </w:pPr>
      <w:r w:rsidRPr="00977B4D">
        <w:rPr>
          <w:b/>
          <w:bCs/>
          <w:lang w:val="en-US"/>
        </w:rPr>
        <w:t>With SAT, You can ...</w:t>
      </w:r>
    </w:p>
    <w:p w14:paraId="7EF22E01" w14:textId="24343E44" w:rsidR="00977B4D" w:rsidRPr="00977B4D" w:rsidRDefault="00977B4D" w:rsidP="00977B4D">
      <w:pPr>
        <w:rPr>
          <w:lang w:val="en-US"/>
        </w:rPr>
      </w:pPr>
      <w:r w:rsidRPr="00977B4D">
        <w:rPr>
          <w:lang w:val="en-US"/>
        </w:rPr>
        <w:lastRenderedPageBreak/>
        <w:drawing>
          <wp:inline distT="0" distB="0" distL="0" distR="0" wp14:anchorId="72675BE4" wp14:editId="4BA2E984">
            <wp:extent cx="5943600" cy="3465830"/>
            <wp:effectExtent l="0" t="0" r="0" b="1270"/>
            <wp:docPr id="86406167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65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DBE21D" w14:textId="77777777" w:rsidR="00977B4D" w:rsidRPr="00977B4D" w:rsidRDefault="00977B4D" w:rsidP="00977B4D">
      <w:pPr>
        <w:rPr>
          <w:lang w:val="en-US"/>
        </w:rPr>
      </w:pPr>
      <w:r w:rsidRPr="00977B4D">
        <w:rPr>
          <w:b/>
          <w:bCs/>
          <w:lang w:val="en-US"/>
        </w:rPr>
        <w:t>Deposit into Stability Pool</w:t>
      </w:r>
    </w:p>
    <w:p w14:paraId="2D7E2EDB" w14:textId="77777777" w:rsidR="00977B4D" w:rsidRPr="00977B4D" w:rsidRDefault="00977B4D" w:rsidP="00977B4D">
      <w:pPr>
        <w:rPr>
          <w:lang w:val="en-US"/>
        </w:rPr>
      </w:pPr>
      <w:r w:rsidRPr="00977B4D">
        <w:rPr>
          <w:lang w:val="en-US"/>
        </w:rPr>
        <w:t>Get liquidated collateral at discount price</w:t>
      </w:r>
    </w:p>
    <w:p w14:paraId="5CD84380" w14:textId="77777777" w:rsidR="00977B4D" w:rsidRPr="00977B4D" w:rsidRDefault="00977B4D" w:rsidP="00977B4D">
      <w:pPr>
        <w:rPr>
          <w:lang w:val="en-US"/>
        </w:rPr>
      </w:pPr>
      <w:r w:rsidRPr="00977B4D">
        <w:rPr>
          <w:b/>
          <w:bCs/>
          <w:lang w:val="en-US"/>
        </w:rPr>
        <w:t>Swap SAT on DEX</w:t>
      </w:r>
    </w:p>
    <w:p w14:paraId="6FA26B53" w14:textId="77777777" w:rsidR="00977B4D" w:rsidRPr="00977B4D" w:rsidRDefault="00977B4D" w:rsidP="00977B4D">
      <w:pPr>
        <w:rPr>
          <w:lang w:val="en-US"/>
        </w:rPr>
      </w:pPr>
      <w:r w:rsidRPr="00977B4D">
        <w:rPr>
          <w:lang w:val="en-US"/>
        </w:rPr>
        <w:t>Trade for any assets with your SAT</w:t>
      </w:r>
    </w:p>
    <w:p w14:paraId="44FC4996" w14:textId="77777777" w:rsidR="00977B4D" w:rsidRPr="00977B4D" w:rsidRDefault="00977B4D" w:rsidP="00977B4D">
      <w:pPr>
        <w:rPr>
          <w:lang w:val="en-US"/>
        </w:rPr>
      </w:pPr>
      <w:r w:rsidRPr="00977B4D">
        <w:rPr>
          <w:b/>
          <w:bCs/>
          <w:lang w:val="en-US"/>
        </w:rPr>
        <w:t>Leverage Your Yield</w:t>
      </w:r>
    </w:p>
    <w:p w14:paraId="1D9FD1D7" w14:textId="77777777" w:rsidR="00977B4D" w:rsidRPr="00977B4D" w:rsidRDefault="00977B4D" w:rsidP="00977B4D">
      <w:pPr>
        <w:rPr>
          <w:lang w:val="en-US"/>
        </w:rPr>
      </w:pPr>
      <w:r w:rsidRPr="00977B4D">
        <w:rPr>
          <w:lang w:val="en-US"/>
        </w:rPr>
        <w:t>Swap SAT for LST to amplify your return</w:t>
      </w:r>
    </w:p>
    <w:p w14:paraId="1741F07C" w14:textId="77777777" w:rsidR="00977B4D" w:rsidRPr="00977B4D" w:rsidRDefault="00977B4D" w:rsidP="00977B4D">
      <w:pPr>
        <w:rPr>
          <w:lang w:val="en-US"/>
        </w:rPr>
      </w:pPr>
      <w:r w:rsidRPr="00977B4D">
        <w:rPr>
          <w:b/>
          <w:bCs/>
          <w:lang w:val="en-US"/>
        </w:rPr>
        <w:t>Earn interest by lending SAT</w:t>
      </w:r>
    </w:p>
    <w:p w14:paraId="57B3948B" w14:textId="77777777" w:rsidR="00977B4D" w:rsidRPr="00977B4D" w:rsidRDefault="00977B4D" w:rsidP="00977B4D">
      <w:pPr>
        <w:rPr>
          <w:lang w:val="en-US"/>
        </w:rPr>
      </w:pPr>
      <w:r w:rsidRPr="00977B4D">
        <w:rPr>
          <w:lang w:val="en-US"/>
        </w:rPr>
        <w:t>Supply SAT on lending protocol to earn interest</w:t>
      </w:r>
    </w:p>
    <w:p w14:paraId="1F568DFC" w14:textId="77777777" w:rsidR="00977B4D" w:rsidRPr="00977B4D" w:rsidRDefault="00977B4D" w:rsidP="00977B4D">
      <w:pPr>
        <w:rPr>
          <w:lang w:val="en-US"/>
        </w:rPr>
      </w:pPr>
    </w:p>
    <w:p w14:paraId="5691CF31" w14:textId="77777777" w:rsidR="00977B4D" w:rsidRPr="00977B4D" w:rsidRDefault="00977B4D" w:rsidP="00977B4D">
      <w:pPr>
        <w:rPr>
          <w:lang w:val="en-US"/>
        </w:rPr>
      </w:pPr>
      <w:r w:rsidRPr="00977B4D">
        <w:rPr>
          <w:lang w:val="en-US"/>
        </w:rPr>
        <w:pict w14:anchorId="023D261B">
          <v:rect id="_x0000_i1095" style="width:0;height:1.5pt" o:hralign="center" o:hrstd="t" o:hr="t" fillcolor="#a0a0a0" stroked="f"/>
        </w:pict>
      </w:r>
    </w:p>
    <w:p w14:paraId="32C6720E" w14:textId="77777777" w:rsidR="00977B4D" w:rsidRPr="00977B4D" w:rsidRDefault="00977B4D" w:rsidP="00977B4D">
      <w:pPr>
        <w:rPr>
          <w:lang w:val="en-US"/>
        </w:rPr>
      </w:pPr>
    </w:p>
    <w:p w14:paraId="0212421B" w14:textId="77777777" w:rsidR="00977B4D" w:rsidRPr="00977B4D" w:rsidRDefault="00977B4D" w:rsidP="00977B4D">
      <w:pPr>
        <w:rPr>
          <w:b/>
          <w:bCs/>
          <w:lang w:val="en-US"/>
        </w:rPr>
      </w:pPr>
      <w:r w:rsidRPr="00977B4D">
        <w:rPr>
          <w:b/>
          <w:bCs/>
          <w:lang w:val="en-US"/>
        </w:rPr>
        <w:t>FAQ</w:t>
      </w:r>
    </w:p>
    <w:p w14:paraId="117EB012" w14:textId="77777777" w:rsidR="00977B4D" w:rsidRPr="00977B4D" w:rsidRDefault="00977B4D" w:rsidP="00977B4D">
      <w:pPr>
        <w:numPr>
          <w:ilvl w:val="0"/>
          <w:numId w:val="1"/>
        </w:numPr>
        <w:rPr>
          <w:lang w:val="en-US"/>
        </w:rPr>
      </w:pPr>
      <w:r w:rsidRPr="00977B4D">
        <w:rPr>
          <w:lang w:val="en-US"/>
        </w:rPr>
        <w:t xml:space="preserve">What is Satoshi </w:t>
      </w:r>
      <w:proofErr w:type="gramStart"/>
      <w:r w:rsidRPr="00977B4D">
        <w:rPr>
          <w:lang w:val="en-US"/>
        </w:rPr>
        <w:t>Protocol ?</w:t>
      </w:r>
      <w:proofErr w:type="gramEnd"/>
      <w:r w:rsidRPr="00977B4D">
        <w:rPr>
          <w:lang w:val="en-US"/>
        </w:rPr>
        <w:t xml:space="preserve"> </w:t>
      </w:r>
    </w:p>
    <w:p w14:paraId="4435671A" w14:textId="77777777" w:rsidR="00977B4D" w:rsidRPr="00977B4D" w:rsidRDefault="00977B4D" w:rsidP="00977B4D">
      <w:pPr>
        <w:rPr>
          <w:lang w:val="en-US"/>
        </w:rPr>
      </w:pPr>
      <w:r w:rsidRPr="00977B4D">
        <w:rPr>
          <w:lang w:val="en-US"/>
        </w:rPr>
        <w:t xml:space="preserve">  Satoshi Protocol is a revolutionary "universal" stablecoin protocol backed by Bitcoin. It allows users to deposit BTC/staked-BTC/USDC as collateral to mint the stablecoin $SAT on both Bitcoin </w:t>
      </w:r>
      <w:proofErr w:type="spellStart"/>
      <w:r w:rsidRPr="00977B4D">
        <w:rPr>
          <w:lang w:val="en-US"/>
        </w:rPr>
        <w:t>mainnet</w:t>
      </w:r>
      <w:proofErr w:type="spellEnd"/>
      <w:r w:rsidRPr="00977B4D">
        <w:rPr>
          <w:lang w:val="en-US"/>
        </w:rPr>
        <w:t xml:space="preserve"> and multiple L2s.</w:t>
      </w:r>
    </w:p>
    <w:p w14:paraId="4FC122A4" w14:textId="77777777" w:rsidR="00977B4D" w:rsidRPr="00977B4D" w:rsidRDefault="00977B4D" w:rsidP="00977B4D">
      <w:pPr>
        <w:numPr>
          <w:ilvl w:val="0"/>
          <w:numId w:val="1"/>
        </w:numPr>
        <w:rPr>
          <w:lang w:val="en-US"/>
        </w:rPr>
      </w:pPr>
      <w:r w:rsidRPr="00977B4D">
        <w:rPr>
          <w:lang w:val="en-US"/>
        </w:rPr>
        <w:t xml:space="preserve">What is SAT stablecoin and how to use </w:t>
      </w:r>
      <w:proofErr w:type="gramStart"/>
      <w:r w:rsidRPr="00977B4D">
        <w:rPr>
          <w:lang w:val="en-US"/>
        </w:rPr>
        <w:t>it ?</w:t>
      </w:r>
      <w:proofErr w:type="gramEnd"/>
    </w:p>
    <w:p w14:paraId="3F5AD162" w14:textId="77777777" w:rsidR="00977B4D" w:rsidRPr="00977B4D" w:rsidRDefault="00977B4D" w:rsidP="00977B4D">
      <w:pPr>
        <w:rPr>
          <w:lang w:val="en-US"/>
        </w:rPr>
      </w:pPr>
      <w:r w:rsidRPr="00977B4D">
        <w:rPr>
          <w:lang w:val="en-US"/>
        </w:rPr>
        <w:t xml:space="preserve">  The SAT stablecoin is over-collateralized, featuring instant liquidation and redemption modules, forming the cornerstone of </w:t>
      </w:r>
      <w:proofErr w:type="spellStart"/>
      <w:r w:rsidRPr="00977B4D">
        <w:rPr>
          <w:lang w:val="en-US"/>
        </w:rPr>
        <w:t>BTCFi</w:t>
      </w:r>
      <w:proofErr w:type="spellEnd"/>
      <w:r w:rsidRPr="00977B4D">
        <w:rPr>
          <w:lang w:val="en-US"/>
        </w:rPr>
        <w:t>.</w:t>
      </w:r>
    </w:p>
    <w:p w14:paraId="1A1F7458" w14:textId="77777777" w:rsidR="00977B4D" w:rsidRPr="00977B4D" w:rsidRDefault="00977B4D" w:rsidP="00977B4D">
      <w:pPr>
        <w:rPr>
          <w:lang w:val="en-US"/>
        </w:rPr>
      </w:pPr>
    </w:p>
    <w:p w14:paraId="43BF2258" w14:textId="77777777" w:rsidR="00977B4D" w:rsidRPr="00977B4D" w:rsidRDefault="00977B4D" w:rsidP="00977B4D">
      <w:pPr>
        <w:numPr>
          <w:ilvl w:val="0"/>
          <w:numId w:val="1"/>
        </w:numPr>
        <w:rPr>
          <w:lang w:val="en-US"/>
        </w:rPr>
      </w:pPr>
      <w:r w:rsidRPr="00977B4D">
        <w:rPr>
          <w:lang w:val="en-US"/>
        </w:rPr>
        <w:t xml:space="preserve">What is </w:t>
      </w:r>
      <w:proofErr w:type="gramStart"/>
      <w:r w:rsidRPr="00977B4D">
        <w:rPr>
          <w:lang w:val="en-US"/>
        </w:rPr>
        <w:t>Stability</w:t>
      </w:r>
      <w:proofErr w:type="gramEnd"/>
      <w:r w:rsidRPr="00977B4D">
        <w:rPr>
          <w:lang w:val="en-US"/>
        </w:rPr>
        <w:t xml:space="preserve"> </w:t>
      </w:r>
      <w:proofErr w:type="gramStart"/>
      <w:r w:rsidRPr="00977B4D">
        <w:rPr>
          <w:lang w:val="en-US"/>
        </w:rPr>
        <w:t>Pool ?</w:t>
      </w:r>
      <w:proofErr w:type="gramEnd"/>
    </w:p>
    <w:p w14:paraId="169563A9" w14:textId="77777777" w:rsidR="00977B4D" w:rsidRPr="00977B4D" w:rsidRDefault="00977B4D" w:rsidP="00977B4D">
      <w:pPr>
        <w:rPr>
          <w:lang w:val="en-US"/>
        </w:rPr>
      </w:pPr>
      <w:r w:rsidRPr="00977B4D">
        <w:rPr>
          <w:lang w:val="en-US"/>
        </w:rPr>
        <w:t xml:space="preserve">  Users can deposit SAT into stability pools to earn liquidated collateral at </w:t>
      </w:r>
      <w:proofErr w:type="gramStart"/>
      <w:r w:rsidRPr="00977B4D">
        <w:rPr>
          <w:lang w:val="en-US"/>
        </w:rPr>
        <w:t>discount</w:t>
      </w:r>
      <w:proofErr w:type="gramEnd"/>
      <w:r w:rsidRPr="00977B4D">
        <w:rPr>
          <w:lang w:val="en-US"/>
        </w:rPr>
        <w:t xml:space="preserve">. </w:t>
      </w:r>
    </w:p>
    <w:p w14:paraId="7C1D0E20" w14:textId="77777777" w:rsidR="00977B4D" w:rsidRPr="00977B4D" w:rsidRDefault="00977B4D" w:rsidP="00977B4D">
      <w:pPr>
        <w:rPr>
          <w:lang w:val="en-US"/>
        </w:rPr>
      </w:pPr>
      <w:r w:rsidRPr="00977B4D">
        <w:rPr>
          <w:lang w:val="en-US"/>
        </w:rPr>
        <w:t>  If a user's collateral value dips below the MCR due to BTC price fluctuations, a liquidation is triggered. The user's BTC collateral is sold at a discount to Stability Pool providers in order to repay the SAT loan. This mechanism protects the protocol and prevents borrowers from taking on excessive debt.</w:t>
      </w:r>
    </w:p>
    <w:p w14:paraId="01B3E9A0" w14:textId="77777777" w:rsidR="00977B4D" w:rsidRPr="00977B4D" w:rsidRDefault="00977B4D" w:rsidP="00977B4D">
      <w:pPr>
        <w:rPr>
          <w:lang w:val="en-US"/>
        </w:rPr>
      </w:pPr>
    </w:p>
    <w:p w14:paraId="6E16464F" w14:textId="77777777" w:rsidR="00977B4D" w:rsidRPr="00977B4D" w:rsidRDefault="00977B4D" w:rsidP="00977B4D">
      <w:pPr>
        <w:numPr>
          <w:ilvl w:val="0"/>
          <w:numId w:val="1"/>
        </w:numPr>
        <w:rPr>
          <w:lang w:val="en-US"/>
        </w:rPr>
      </w:pPr>
      <w:r w:rsidRPr="00977B4D">
        <w:rPr>
          <w:lang w:val="en-US"/>
        </w:rPr>
        <w:t xml:space="preserve">How to create </w:t>
      </w:r>
      <w:proofErr w:type="gramStart"/>
      <w:r w:rsidRPr="00977B4D">
        <w:rPr>
          <w:lang w:val="en-US"/>
        </w:rPr>
        <w:t>position</w:t>
      </w:r>
      <w:proofErr w:type="gramEnd"/>
      <w:r w:rsidRPr="00977B4D">
        <w:rPr>
          <w:lang w:val="en-US"/>
        </w:rPr>
        <w:t xml:space="preserve"> on Satoshi </w:t>
      </w:r>
      <w:proofErr w:type="gramStart"/>
      <w:r w:rsidRPr="00977B4D">
        <w:rPr>
          <w:lang w:val="en-US"/>
        </w:rPr>
        <w:t>Protocol ?</w:t>
      </w:r>
      <w:proofErr w:type="gramEnd"/>
    </w:p>
    <w:p w14:paraId="679444D4" w14:textId="77777777" w:rsidR="00977B4D" w:rsidRPr="00977B4D" w:rsidRDefault="00977B4D" w:rsidP="00977B4D">
      <w:pPr>
        <w:rPr>
          <w:lang w:val="en-US"/>
        </w:rPr>
      </w:pPr>
      <w:r w:rsidRPr="00977B4D">
        <w:rPr>
          <w:lang w:val="en-US"/>
        </w:rPr>
        <w:t>  https://www.youtube.com/@SatoshiProtocol/videos</w:t>
      </w:r>
    </w:p>
    <w:p w14:paraId="3E215ACC" w14:textId="77777777" w:rsidR="00977B4D" w:rsidRPr="00977B4D" w:rsidRDefault="00977B4D" w:rsidP="00977B4D">
      <w:pPr>
        <w:rPr>
          <w:lang w:val="en-US"/>
        </w:rPr>
      </w:pPr>
    </w:p>
    <w:p w14:paraId="20A51F86" w14:textId="77777777" w:rsidR="00977B4D" w:rsidRPr="00977B4D" w:rsidRDefault="00977B4D" w:rsidP="00977B4D">
      <w:pPr>
        <w:numPr>
          <w:ilvl w:val="0"/>
          <w:numId w:val="1"/>
        </w:numPr>
        <w:rPr>
          <w:lang w:val="en-US"/>
        </w:rPr>
      </w:pPr>
      <w:r w:rsidRPr="00977B4D">
        <w:rPr>
          <w:lang w:val="en-US"/>
        </w:rPr>
        <w:t>How Satoshi Protocol ensures stability of US dollar price and SAT?</w:t>
      </w:r>
    </w:p>
    <w:p w14:paraId="79B7223B" w14:textId="77777777" w:rsidR="00977B4D" w:rsidRPr="00977B4D" w:rsidRDefault="00977B4D" w:rsidP="00977B4D">
      <w:pPr>
        <w:numPr>
          <w:ilvl w:val="1"/>
          <w:numId w:val="1"/>
        </w:numPr>
        <w:rPr>
          <w:lang w:val="en-US"/>
        </w:rPr>
      </w:pPr>
      <w:r w:rsidRPr="00977B4D">
        <w:rPr>
          <w:lang w:val="en-US"/>
        </w:rPr>
        <w:lastRenderedPageBreak/>
        <w:t xml:space="preserve">The SAT stablecoin is over-collateralized, featuring instant liquidation and redemption modules, forming the cornerstone of </w:t>
      </w:r>
      <w:proofErr w:type="spellStart"/>
      <w:r w:rsidRPr="00977B4D">
        <w:rPr>
          <w:lang w:val="en-US"/>
        </w:rPr>
        <w:t>BTCFi</w:t>
      </w:r>
      <w:proofErr w:type="spellEnd"/>
      <w:r w:rsidRPr="00977B4D">
        <w:rPr>
          <w:lang w:val="en-US"/>
        </w:rPr>
        <w:t>.</w:t>
      </w:r>
    </w:p>
    <w:p w14:paraId="01A92760" w14:textId="77777777" w:rsidR="00977B4D" w:rsidRPr="00977B4D" w:rsidRDefault="00977B4D" w:rsidP="00977B4D">
      <w:pPr>
        <w:numPr>
          <w:ilvl w:val="1"/>
          <w:numId w:val="1"/>
        </w:numPr>
        <w:rPr>
          <w:lang w:val="en-US"/>
        </w:rPr>
      </w:pPr>
      <w:r w:rsidRPr="00977B4D">
        <w:rPr>
          <w:lang w:val="en-US"/>
        </w:rPr>
        <w:t xml:space="preserve">Over-collateralized, Instant liquidation and Peg mechanism. </w:t>
      </w:r>
    </w:p>
    <w:p w14:paraId="51583DC1" w14:textId="77777777" w:rsidR="00977B4D" w:rsidRPr="00977B4D" w:rsidRDefault="00977B4D" w:rsidP="00977B4D">
      <w:pPr>
        <w:rPr>
          <w:lang w:val="en-US"/>
        </w:rPr>
      </w:pPr>
    </w:p>
    <w:p w14:paraId="4145F194" w14:textId="77777777" w:rsidR="00977B4D" w:rsidRPr="00977B4D" w:rsidRDefault="00977B4D" w:rsidP="00977B4D">
      <w:pPr>
        <w:rPr>
          <w:lang w:val="en-US"/>
        </w:rPr>
      </w:pPr>
    </w:p>
    <w:p w14:paraId="33517F40" w14:textId="77777777" w:rsidR="00977B4D" w:rsidRPr="00977B4D" w:rsidRDefault="00977B4D" w:rsidP="00977B4D">
      <w:pPr>
        <w:rPr>
          <w:lang w:val="en-US"/>
        </w:rPr>
      </w:pPr>
    </w:p>
    <w:p w14:paraId="588B94D6" w14:textId="77777777" w:rsidR="00977B4D" w:rsidRPr="00977B4D" w:rsidRDefault="00977B4D" w:rsidP="00977B4D">
      <w:pPr>
        <w:rPr>
          <w:lang w:val="en-US"/>
        </w:rPr>
      </w:pPr>
    </w:p>
    <w:p w14:paraId="7DD9C6BB" w14:textId="77777777" w:rsidR="00977B4D" w:rsidRPr="00977B4D" w:rsidRDefault="00977B4D" w:rsidP="00977B4D">
      <w:pPr>
        <w:rPr>
          <w:lang w:val="en-US"/>
        </w:rPr>
      </w:pPr>
      <w:r w:rsidRPr="00977B4D">
        <w:rPr>
          <w:lang w:val="en-US"/>
        </w:rPr>
        <w:pict w14:anchorId="7EEB790D">
          <v:rect id="_x0000_i1096" style="width:0;height:1.5pt" o:hralign="center" o:hrstd="t" o:hr="t" fillcolor="#a0a0a0" stroked="f"/>
        </w:pict>
      </w:r>
    </w:p>
    <w:p w14:paraId="26A9F0D7" w14:textId="77777777" w:rsidR="00977B4D" w:rsidRPr="00977B4D" w:rsidRDefault="00977B4D" w:rsidP="00977B4D">
      <w:pPr>
        <w:rPr>
          <w:b/>
          <w:bCs/>
          <w:lang w:val="en-US"/>
        </w:rPr>
      </w:pPr>
      <w:r w:rsidRPr="00977B4D">
        <w:rPr>
          <w:rFonts w:ascii="Cambria Math" w:hAnsi="Cambria Math" w:cs="Cambria Math"/>
          <w:b/>
          <w:bCs/>
          <w:lang w:val="en-US"/>
        </w:rPr>
        <w:t>▸</w:t>
      </w:r>
      <w:r w:rsidRPr="00977B4D">
        <w:rPr>
          <w:b/>
          <w:bCs/>
          <w:lang w:val="en-US"/>
        </w:rPr>
        <w:t xml:space="preserve"> Resources </w:t>
      </w:r>
    </w:p>
    <w:p w14:paraId="60893A26" w14:textId="77777777" w:rsidR="00977B4D" w:rsidRPr="00977B4D" w:rsidRDefault="00977B4D" w:rsidP="00977B4D">
      <w:pPr>
        <w:rPr>
          <w:lang w:val="en-US"/>
        </w:rPr>
      </w:pPr>
      <w:proofErr w:type="gramStart"/>
      <w:r w:rsidRPr="00977B4D">
        <w:rPr>
          <w:lang w:val="en-US"/>
        </w:rPr>
        <w:t>Website :</w:t>
      </w:r>
      <w:proofErr w:type="gramEnd"/>
      <w:r w:rsidRPr="00977B4D">
        <w:rPr>
          <w:lang w:val="en-US"/>
        </w:rPr>
        <w:t xml:space="preserve"> satoshiprotocol.org</w:t>
      </w:r>
    </w:p>
    <w:p w14:paraId="0B88C00A" w14:textId="77777777" w:rsidR="00977B4D" w:rsidRPr="00977B4D" w:rsidRDefault="00977B4D" w:rsidP="00977B4D">
      <w:pPr>
        <w:rPr>
          <w:lang w:val="en-US"/>
        </w:rPr>
      </w:pPr>
      <w:proofErr w:type="gramStart"/>
      <w:r w:rsidRPr="00977B4D">
        <w:rPr>
          <w:lang w:val="en-US"/>
        </w:rPr>
        <w:t>Twitter :</w:t>
      </w:r>
      <w:proofErr w:type="gramEnd"/>
      <w:r w:rsidRPr="00977B4D">
        <w:rPr>
          <w:lang w:val="en-US"/>
        </w:rPr>
        <w:t xml:space="preserve"> https://x.com/Satoshi_BTCFi</w:t>
      </w:r>
    </w:p>
    <w:p w14:paraId="183BF941" w14:textId="77777777" w:rsidR="00977B4D" w:rsidRPr="00977B4D" w:rsidRDefault="00977B4D" w:rsidP="00977B4D">
      <w:pPr>
        <w:rPr>
          <w:lang w:val="en-US"/>
        </w:rPr>
      </w:pPr>
      <w:proofErr w:type="gramStart"/>
      <w:r w:rsidRPr="00977B4D">
        <w:rPr>
          <w:lang w:val="en-US"/>
        </w:rPr>
        <w:t>Blog :</w:t>
      </w:r>
      <w:proofErr w:type="gramEnd"/>
      <w:r w:rsidRPr="00977B4D">
        <w:rPr>
          <w:lang w:val="en-US"/>
        </w:rPr>
        <w:t xml:space="preserve"> https://blog.satoshiprotocol.org/</w:t>
      </w:r>
    </w:p>
    <w:p w14:paraId="4FD6003D" w14:textId="77777777" w:rsidR="00977B4D" w:rsidRPr="00977B4D" w:rsidRDefault="00977B4D" w:rsidP="00977B4D">
      <w:pPr>
        <w:rPr>
          <w:lang w:val="en-US"/>
        </w:rPr>
      </w:pPr>
      <w:proofErr w:type="gramStart"/>
      <w:r w:rsidRPr="00977B4D">
        <w:rPr>
          <w:lang w:val="en-US"/>
        </w:rPr>
        <w:t>Doc :</w:t>
      </w:r>
      <w:proofErr w:type="gramEnd"/>
      <w:r w:rsidRPr="00977B4D">
        <w:rPr>
          <w:lang w:val="en-US"/>
        </w:rPr>
        <w:t xml:space="preserve"> https://docs.satoshiprotocol.org/intro/introduction</w:t>
      </w:r>
    </w:p>
    <w:p w14:paraId="5FD404E4" w14:textId="77777777" w:rsidR="00977B4D" w:rsidRPr="00977B4D" w:rsidRDefault="00977B4D" w:rsidP="00977B4D">
      <w:pPr>
        <w:rPr>
          <w:lang w:val="en-US"/>
        </w:rPr>
      </w:pPr>
      <w:proofErr w:type="gramStart"/>
      <w:r w:rsidRPr="00977B4D">
        <w:rPr>
          <w:lang w:val="en-US"/>
        </w:rPr>
        <w:t>Telegram :</w:t>
      </w:r>
      <w:proofErr w:type="gramEnd"/>
      <w:r w:rsidRPr="00977B4D">
        <w:rPr>
          <w:lang w:val="en-US"/>
        </w:rPr>
        <w:t xml:space="preserve"> https://t.me/satoshi_sat</w:t>
      </w:r>
    </w:p>
    <w:p w14:paraId="63CC8BC6" w14:textId="77777777" w:rsidR="00977B4D" w:rsidRPr="00977B4D" w:rsidRDefault="00977B4D" w:rsidP="00977B4D">
      <w:pPr>
        <w:rPr>
          <w:lang w:val="en-US"/>
        </w:rPr>
      </w:pPr>
      <w:proofErr w:type="gramStart"/>
      <w:r w:rsidRPr="00977B4D">
        <w:rPr>
          <w:lang w:val="en-US"/>
        </w:rPr>
        <w:t>Discord :</w:t>
      </w:r>
      <w:proofErr w:type="gramEnd"/>
      <w:r w:rsidRPr="00977B4D">
        <w:rPr>
          <w:lang w:val="en-US"/>
        </w:rPr>
        <w:t xml:space="preserve"> https://discord.gg/satoshiprotocol</w:t>
      </w:r>
    </w:p>
    <w:p w14:paraId="391B08D1" w14:textId="77777777" w:rsidR="00977B4D" w:rsidRPr="00977B4D" w:rsidRDefault="00977B4D" w:rsidP="00977B4D">
      <w:pPr>
        <w:rPr>
          <w:lang w:val="en-US"/>
        </w:rPr>
      </w:pPr>
    </w:p>
    <w:p w14:paraId="761531CF" w14:textId="77777777" w:rsidR="0086568B" w:rsidRDefault="0086568B"/>
    <w:sectPr w:rsidR="008656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A6769B"/>
    <w:multiLevelType w:val="multilevel"/>
    <w:tmpl w:val="E4A40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074329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B4D"/>
    <w:rsid w:val="003439DC"/>
    <w:rsid w:val="00611A35"/>
    <w:rsid w:val="00631386"/>
    <w:rsid w:val="0086568B"/>
    <w:rsid w:val="00977B4D"/>
    <w:rsid w:val="009B5C63"/>
    <w:rsid w:val="009D6835"/>
    <w:rsid w:val="00BA0BB7"/>
    <w:rsid w:val="00F92994"/>
    <w:rsid w:val="00FF6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78D179"/>
  <w15:chartTrackingRefBased/>
  <w15:docId w15:val="{11FC72B1-12C7-45BC-B635-B280F4AEF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before="120" w:after="28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BB7"/>
    <w:rPr>
      <w:rFonts w:ascii="Times New Roman" w:hAnsi="Times New Roman"/>
      <w:kern w:val="0"/>
      <w:sz w:val="24"/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F6B4C"/>
    <w:pPr>
      <w:keepNext/>
      <w:keepLines/>
      <w:spacing w:before="240" w:after="0"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6B4C"/>
    <w:pPr>
      <w:keepNext/>
      <w:keepLines/>
      <w:spacing w:before="40" w:after="0"/>
      <w:outlineLvl w:val="1"/>
    </w:pPr>
    <w:rPr>
      <w:rFonts w:eastAsiaTheme="majorEastAsia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7B4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7B4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7B4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7B4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7B4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7B4D"/>
    <w:pPr>
      <w:keepNext/>
      <w:keepLines/>
      <w:spacing w:before="0"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7B4D"/>
    <w:pPr>
      <w:keepNext/>
      <w:keepLines/>
      <w:spacing w:before="0"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6B4C"/>
    <w:rPr>
      <w:rFonts w:ascii="Times New Roman" w:eastAsiaTheme="majorEastAsia" w:hAnsi="Times New Roman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6B4C"/>
    <w:rPr>
      <w:rFonts w:ascii="Times New Roman" w:eastAsiaTheme="majorEastAsia" w:hAnsi="Times New Roman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7B4D"/>
    <w:rPr>
      <w:rFonts w:eastAsiaTheme="majorEastAsia" w:cstheme="majorBidi"/>
      <w:color w:val="0F4761" w:themeColor="accent1" w:themeShade="BF"/>
      <w:kern w:val="0"/>
      <w:sz w:val="28"/>
      <w:szCs w:val="28"/>
      <w:lang w:val="en-GB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7B4D"/>
    <w:rPr>
      <w:rFonts w:eastAsiaTheme="majorEastAsia" w:cstheme="majorBidi"/>
      <w:i/>
      <w:iCs/>
      <w:color w:val="0F4761" w:themeColor="accent1" w:themeShade="BF"/>
      <w:kern w:val="0"/>
      <w:sz w:val="24"/>
      <w:lang w:val="en-GB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7B4D"/>
    <w:rPr>
      <w:rFonts w:eastAsiaTheme="majorEastAsia" w:cstheme="majorBidi"/>
      <w:color w:val="0F4761" w:themeColor="accent1" w:themeShade="BF"/>
      <w:kern w:val="0"/>
      <w:sz w:val="24"/>
      <w:lang w:val="en-GB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7B4D"/>
    <w:rPr>
      <w:rFonts w:eastAsiaTheme="majorEastAsia" w:cstheme="majorBidi"/>
      <w:i/>
      <w:iCs/>
      <w:color w:val="595959" w:themeColor="text1" w:themeTint="A6"/>
      <w:kern w:val="0"/>
      <w:sz w:val="24"/>
      <w:lang w:val="en-GB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7B4D"/>
    <w:rPr>
      <w:rFonts w:eastAsiaTheme="majorEastAsia" w:cstheme="majorBidi"/>
      <w:color w:val="595959" w:themeColor="text1" w:themeTint="A6"/>
      <w:kern w:val="0"/>
      <w:sz w:val="24"/>
      <w:lang w:val="en-GB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7B4D"/>
    <w:rPr>
      <w:rFonts w:eastAsiaTheme="majorEastAsia" w:cstheme="majorBidi"/>
      <w:i/>
      <w:iCs/>
      <w:color w:val="272727" w:themeColor="text1" w:themeTint="D8"/>
      <w:kern w:val="0"/>
      <w:sz w:val="24"/>
      <w:lang w:val="en-GB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7B4D"/>
    <w:rPr>
      <w:rFonts w:eastAsiaTheme="majorEastAsia" w:cstheme="majorBidi"/>
      <w:color w:val="272727" w:themeColor="text1" w:themeTint="D8"/>
      <w:kern w:val="0"/>
      <w:sz w:val="24"/>
      <w:lang w:val="en-GB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977B4D"/>
    <w:pPr>
      <w:spacing w:before="0"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7B4D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7B4D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7B4D"/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val="en-GB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977B4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7B4D"/>
    <w:rPr>
      <w:rFonts w:ascii="Times New Roman" w:hAnsi="Times New Roman"/>
      <w:i/>
      <w:iCs/>
      <w:color w:val="404040" w:themeColor="text1" w:themeTint="BF"/>
      <w:kern w:val="0"/>
      <w:sz w:val="24"/>
      <w:lang w:val="en-GB"/>
      <w14:ligatures w14:val="none"/>
    </w:rPr>
  </w:style>
  <w:style w:type="paragraph" w:styleId="ListParagraph">
    <w:name w:val="List Paragraph"/>
    <w:basedOn w:val="Normal"/>
    <w:uiPriority w:val="34"/>
    <w:qFormat/>
    <w:rsid w:val="00977B4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7B4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7B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7B4D"/>
    <w:rPr>
      <w:rFonts w:ascii="Times New Roman" w:hAnsi="Times New Roman"/>
      <w:i/>
      <w:iCs/>
      <w:color w:val="0F4761" w:themeColor="accent1" w:themeShade="BF"/>
      <w:kern w:val="0"/>
      <w:sz w:val="24"/>
      <w:lang w:val="en-GB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977B4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047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0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60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64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50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03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88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3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88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6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58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2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21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86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28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217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4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03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16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82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79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05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94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20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9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70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53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3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75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9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3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25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54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1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05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78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8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56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52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17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73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27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15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06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63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26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7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21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19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51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95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0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61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33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08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78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29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05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75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58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39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3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44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0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6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9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89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76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32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2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0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579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03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1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08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45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9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58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75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40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9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4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03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56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32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52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25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5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6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57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64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3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53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9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96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46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95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47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38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92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9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13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7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9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75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47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19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77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80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426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13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9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15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99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4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18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732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9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5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42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40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03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16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430</Words>
  <Characters>2456</Characters>
  <Application>Microsoft Office Word</Application>
  <DocSecurity>0</DocSecurity>
  <Lines>20</Lines>
  <Paragraphs>5</Paragraphs>
  <ScaleCrop>false</ScaleCrop>
  <Company/>
  <LinksUpToDate>false</LinksUpToDate>
  <CharactersWithSpaces>2881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MUHAMMAD IHTISHAM</dc:creator>
  <cp:keywords/>
  <dc:description/>
  <cp:lastModifiedBy>MUHAMMAD IHTISHAM</cp:lastModifiedBy>
  <cp:revision>1</cp:revision>
  <dcterms:created xsi:type="dcterms:W3CDTF">2024-07-21T08:04:00Z</dcterms:created>
  <dcterms:modified xsi:type="dcterms:W3CDTF">2024-07-21T08:05:00Z</dcterms:modified>
</cp:coreProperties>
</file>